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36"/>
        </w:rPr>
        <w:t>Robert Nguyen, MSN, RN, NE-BC</w:t>
      </w:r>
    </w:p>
    <w:p>
      <w:pPr>
        <w:spacing w:after="180"/>
        <w:jc w:val="center"/>
      </w:pPr>
      <w:r>
        <w:rPr>
          <w:sz w:val="20"/>
        </w:rPr>
        <w:t>San Diego, CA  |  (619) 555-0142  |  robert.nguyen.rn@gmail.com  |  linkedin.com/in/robertnguyenrn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SUMMARY</w:t>
      </w:r>
    </w:p>
    <w:p>
      <w:pPr>
        <w:spacing w:after="100"/>
      </w:pPr>
      <w:r>
        <w:rPr>
          <w:b w:val="0"/>
          <w:i w:val="0"/>
          <w:sz w:val="20"/>
        </w:rPr>
        <w:t>Nurse manager with 17 years of critical care nursing experience, the last 5 leading a 20-bed cardiac ICU at an academic medical center. NE-BC certified with an MSN in nursing leadership. Manage a staff of 45 nurses, own the unit's budget and staffing model, and chair the hospital's rapid response and code committee. Looking for a director-level role where I can influence care delivery across multiple units rather than one.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LICENSURE &amp; CERTIFICATIONS</w:t>
      </w:r>
    </w:p>
    <w:p>
      <w:pPr>
        <w:pStyle w:val="ListBullet"/>
        <w:spacing w:after="20"/>
      </w:pPr>
      <w:r>
        <w:rPr>
          <w:sz w:val="20"/>
        </w:rPr>
        <w:t>RN License – California, active, compact eligible</w:t>
      </w:r>
    </w:p>
    <w:p>
      <w:pPr>
        <w:pStyle w:val="ListBullet"/>
        <w:spacing w:after="20"/>
      </w:pPr>
      <w:r>
        <w:rPr>
          <w:sz w:val="20"/>
        </w:rPr>
        <w:t>NE-BC (Nurse Executive Board Certified) – ANCC, current through 2028</w:t>
      </w:r>
    </w:p>
    <w:p>
      <w:pPr>
        <w:pStyle w:val="ListBullet"/>
        <w:spacing w:after="20"/>
      </w:pPr>
      <w:r>
        <w:rPr>
          <w:sz w:val="20"/>
        </w:rPr>
        <w:t>CCRN – AACN, maintained through 2027</w:t>
      </w:r>
    </w:p>
    <w:p>
      <w:pPr>
        <w:pStyle w:val="ListBullet"/>
        <w:spacing w:after="20"/>
      </w:pPr>
      <w:r>
        <w:rPr>
          <w:sz w:val="20"/>
        </w:rPr>
        <w:t>BLS/ACLS – American Heart Association, current through 2027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PROFESSIONAL EXPERIENCE</w:t>
      </w:r>
    </w:p>
    <w:p>
      <w:pPr>
        <w:spacing w:before="100" w:after="0"/>
      </w:pPr>
      <w:r>
        <w:rPr>
          <w:b/>
          <w:sz w:val="21"/>
        </w:rPr>
        <w:t>Nurse Manager, Cardiac ICU</w:t>
      </w:r>
    </w:p>
    <w:p>
      <w:pPr>
        <w:spacing w:after="40"/>
      </w:pPr>
      <w:r>
        <w:rPr>
          <w:i/>
          <w:sz w:val="19"/>
        </w:rPr>
        <w:t>Pacific Coast University Medical Center, San Diego, CA — Feb 2019 to Present</w:t>
      </w:r>
    </w:p>
    <w:p>
      <w:pPr>
        <w:pStyle w:val="ListBullet"/>
        <w:spacing w:after="20"/>
      </w:pPr>
      <w:r>
        <w:rPr>
          <w:sz w:val="20"/>
        </w:rPr>
        <w:t>Manage a 20-bed cardiac ICU with a staff of 45 nurses, owning the unit's budget, staffing model, and quality metrics</w:t>
      </w:r>
    </w:p>
    <w:p>
      <w:pPr>
        <w:pStyle w:val="ListBullet"/>
        <w:spacing w:after="20"/>
      </w:pPr>
      <w:r>
        <w:rPr>
          <w:sz w:val="20"/>
        </w:rPr>
        <w:t>Chair the hospital's rapid response and code committee, leading a revision of escalation criteria that reduced unrecognized deterioration events on medical-surgical floors</w:t>
      </w:r>
    </w:p>
    <w:p>
      <w:pPr>
        <w:pStyle w:val="ListBullet"/>
        <w:spacing w:after="20"/>
      </w:pPr>
      <w:r>
        <w:rPr>
          <w:sz w:val="20"/>
        </w:rPr>
        <w:t>Led the unit through a full EHR migration, coordinating training for all staff and serving as the unit's point of contact during go-live</w:t>
      </w:r>
    </w:p>
    <w:p>
      <w:pPr>
        <w:pStyle w:val="ListBullet"/>
        <w:spacing w:after="20"/>
      </w:pPr>
      <w:r>
        <w:rPr>
          <w:sz w:val="20"/>
        </w:rPr>
        <w:t>Sit on the hospital's nursing shared governance council representing critical care</w:t>
      </w:r>
    </w:p>
    <w:p>
      <w:pPr>
        <w:pStyle w:val="ListBullet"/>
        <w:spacing w:after="20"/>
      </w:pPr>
      <w:r>
        <w:rPr>
          <w:sz w:val="20"/>
        </w:rPr>
        <w:t>Mentor two assistant nurse managers who have since been promoted to manager roles at other facilities</w:t>
      </w:r>
    </w:p>
    <w:p>
      <w:pPr>
        <w:spacing w:before="100" w:after="0"/>
      </w:pPr>
      <w:r>
        <w:rPr>
          <w:b/>
          <w:sz w:val="21"/>
        </w:rPr>
        <w:t>Assistant Nurse Manager, Cardiac ICU</w:t>
      </w:r>
    </w:p>
    <w:p>
      <w:pPr>
        <w:spacing w:after="40"/>
      </w:pPr>
      <w:r>
        <w:rPr>
          <w:i/>
          <w:sz w:val="19"/>
        </w:rPr>
        <w:t>Pacific Coast University Medical Center, San Diego, CA — Jun 2015 to Feb 2019</w:t>
      </w:r>
    </w:p>
    <w:p>
      <w:pPr>
        <w:pStyle w:val="ListBullet"/>
        <w:spacing w:after="20"/>
      </w:pPr>
      <w:r>
        <w:rPr>
          <w:sz w:val="20"/>
        </w:rPr>
        <w:t>Supported daily operations for a 20-bed cardiac ICU, handling scheduling, competency validation, and staff performance conversations</w:t>
      </w:r>
    </w:p>
    <w:p>
      <w:pPr>
        <w:pStyle w:val="ListBullet"/>
        <w:spacing w:after="20"/>
      </w:pPr>
      <w:r>
        <w:rPr>
          <w:sz w:val="20"/>
        </w:rPr>
        <w:t>Completed MSN in nursing leadership while in this role</w:t>
      </w:r>
    </w:p>
    <w:p>
      <w:pPr>
        <w:spacing w:before="100" w:after="0"/>
      </w:pPr>
      <w:r>
        <w:rPr>
          <w:b/>
          <w:sz w:val="21"/>
        </w:rPr>
        <w:t>Registered Nurse, Cardiac ICU</w:t>
      </w:r>
    </w:p>
    <w:p>
      <w:pPr>
        <w:spacing w:after="40"/>
      </w:pPr>
      <w:r>
        <w:rPr>
          <w:i/>
          <w:sz w:val="19"/>
        </w:rPr>
        <w:t>Pacific Coast University Medical Center, San Diego, CA — Aug 2009 to Jun 2015</w:t>
      </w:r>
    </w:p>
    <w:p>
      <w:pPr>
        <w:pStyle w:val="ListBullet"/>
        <w:spacing w:after="20"/>
      </w:pPr>
      <w:r>
        <w:rPr>
          <w:sz w:val="20"/>
        </w:rPr>
        <w:t>Managed complex cardiac patients including post-cardiotomy recovery, mechanical circulatory support, and cardiogenic shock</w:t>
      </w:r>
    </w:p>
    <w:p>
      <w:pPr>
        <w:pStyle w:val="ListBullet"/>
        <w:spacing w:after="20"/>
      </w:pPr>
      <w:r>
        <w:rPr>
          <w:sz w:val="20"/>
        </w:rPr>
        <w:t>Served as charge nurse and unit preceptor before moving into formal leadership</w:t>
      </w:r>
    </w:p>
    <w:p>
      <w:pPr>
        <w:spacing w:before="100" w:after="0"/>
      </w:pPr>
      <w:r>
        <w:rPr>
          <w:b/>
          <w:sz w:val="21"/>
        </w:rPr>
        <w:t>Registered Nurse, Medical-Surgical/Telemetry</w:t>
      </w:r>
    </w:p>
    <w:p>
      <w:pPr>
        <w:spacing w:after="40"/>
      </w:pPr>
      <w:r>
        <w:rPr>
          <w:i/>
          <w:sz w:val="19"/>
        </w:rPr>
        <w:t>Harbor Bay Medical Center, San Diego, CA — Jul 2007 to Aug 2009</w:t>
      </w:r>
    </w:p>
    <w:p>
      <w:pPr>
        <w:pStyle w:val="ListBullet"/>
        <w:spacing w:after="20"/>
      </w:pPr>
      <w:r>
        <w:rPr>
          <w:sz w:val="20"/>
        </w:rPr>
        <w:t>Started in general acute care, building the clinical foundation that led into cardiac critical care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EDUCATION</w:t>
      </w:r>
    </w:p>
    <w:p>
      <w:pPr>
        <w:spacing w:after="0"/>
      </w:pPr>
      <w:r>
        <w:rPr>
          <w:b/>
          <w:i w:val="0"/>
          <w:sz w:val="20"/>
        </w:rPr>
        <w:t>Master of Science in Nursing, Leadership and Administration</w:t>
      </w:r>
    </w:p>
    <w:p>
      <w:pPr>
        <w:spacing w:after="120"/>
      </w:pPr>
      <w:r>
        <w:rPr>
          <w:b w:val="0"/>
          <w:i/>
          <w:sz w:val="20"/>
        </w:rPr>
        <w:t>San Diego State University, San Diego, CA — Graduated May 2018</w:t>
      </w:r>
    </w:p>
    <w:p>
      <w:pPr>
        <w:spacing w:after="0"/>
      </w:pPr>
      <w:r>
        <w:rPr>
          <w:b/>
          <w:i w:val="0"/>
          <w:sz w:val="20"/>
        </w:rPr>
        <w:t>Bachelor of Science in Nursing (BSN)</w:t>
      </w:r>
    </w:p>
    <w:p>
      <w:pPr>
        <w:spacing w:after="60"/>
      </w:pPr>
      <w:r>
        <w:rPr>
          <w:b w:val="0"/>
          <w:i/>
          <w:sz w:val="20"/>
        </w:rPr>
        <w:t>San Diego State University, San Diego, CA — Graduated May 2007</w:t>
      </w:r>
    </w:p>
    <w:p>
      <w:pPr>
        <w:pStyle w:val="Heading2"/>
        <w:spacing w:before="140" w:after="60"/>
        <w:pBdr>
          <w:bottom w:val="single" w:sz="6" w:space="1" w:color="444444"/>
        </w:pBdr>
      </w:pPr>
      <w:r>
        <w:rPr>
          <w:rFonts w:ascii="Calibri" w:hAnsi="Calibri"/>
          <w:b/>
          <w:color w:val="000000"/>
          <w:sz w:val="22"/>
        </w:rPr>
        <w:t>SKILLS</w:t>
      </w:r>
    </w:p>
    <w:p>
      <w:pPr>
        <w:pStyle w:val="ListBullet"/>
        <w:spacing w:after="20"/>
      </w:pPr>
      <w:r>
        <w:rPr>
          <w:sz w:val="20"/>
        </w:rPr>
        <w:t>Budget and staffing management, rapid response and code committee leadership</w:t>
      </w:r>
    </w:p>
    <w:p>
      <w:pPr>
        <w:pStyle w:val="ListBullet"/>
        <w:spacing w:after="20"/>
      </w:pPr>
      <w:r>
        <w:rPr>
          <w:sz w:val="20"/>
        </w:rPr>
        <w:t>EHR migration leadership, shared governance</w:t>
      </w:r>
    </w:p>
    <w:p>
      <w:pPr>
        <w:pStyle w:val="ListBullet"/>
        <w:spacing w:after="20"/>
      </w:pPr>
      <w:r>
        <w:rPr>
          <w:sz w:val="20"/>
        </w:rPr>
        <w:t>Cardiac critical care, mentorship and succession planning, Epic EHR</w:t>
      </w:r>
    </w:p>
    <w:sectPr w:rsidR="00FC693F" w:rsidRPr="0006063C" w:rsidSect="00034616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