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28"/>
        </w:rPr>
        <w:t>David Okafor, BSN, RN, CCRN</w:t>
      </w:r>
    </w:p>
    <w:p>
      <w:pPr>
        <w:spacing w:after="360"/>
      </w:pPr>
      <w:r>
        <w:rPr>
          <w:sz w:val="20"/>
        </w:rPr>
        <w:t>Denver, CO  |  (720) 555-0164  |  david.okafor.rn@gmail.com</w:t>
      </w:r>
    </w:p>
    <w:p>
      <w:pPr>
        <w:spacing w:after="360"/>
      </w:pPr>
      <w:r>
        <w:rPr>
          <w:sz w:val="22"/>
        </w:rPr>
        <w:t>[Date]</w:t>
      </w:r>
    </w:p>
    <w:p>
      <w:pPr>
        <w:spacing w:after="240" w:line="276" w:lineRule="auto"/>
      </w:pPr>
      <w:r>
        <w:rPr>
          <w:sz w:val="22"/>
        </w:rPr>
        <w:t>Dear Hiring Manager,</w:t>
      </w:r>
    </w:p>
    <w:p>
      <w:pPr>
        <w:spacing w:after="240" w:line="276" w:lineRule="auto"/>
      </w:pPr>
      <w:r>
        <w:rPr>
          <w:sz w:val="22"/>
        </w:rPr>
        <w:t>I'm a CCRN-certified ICU nurse with seven years of critical care experience, the last three at a Level I trauma center managing multi-organ failure, refractory shock, and post-arrest patients on targeted temperature management. I'm reaching out because I'm ready to move into a role that combines direct patient care with a more formal leadership or education component.</w:t>
      </w:r>
    </w:p>
    <w:p>
      <w:pPr>
        <w:spacing w:after="240" w:line="276" w:lineRule="auto"/>
      </w:pPr>
      <w:r>
        <w:rPr>
          <w:sz w:val="22"/>
        </w:rPr>
        <w:t>I already function as a resource nurse on my unit, supporting colleagues through complex titrations and equipment troubleshooting, and I sit on our rapid response committee, where I helped revise our early warning score criteria. One case that stands out: I coordinated care for a patient in refractory septic shock on three vasopressors who then needed emergent CRRT, working directly with nephrology through the circuit initiation.</w:t>
      </w:r>
    </w:p>
    <w:p>
      <w:pPr>
        <w:spacing w:after="240" w:line="276" w:lineRule="auto"/>
      </w:pPr>
      <w:r>
        <w:rPr>
          <w:sz w:val="22"/>
        </w:rPr>
        <w:t>I'm not looking to leave the bedside behind, I'm looking for a role that lets me keep one foot there while stepping into something bigger. I'd welcome the opportunity to discuss how my background fits your team.</w:t>
      </w:r>
    </w:p>
    <w:p>
      <w:pPr>
        <w:spacing w:after="480"/>
      </w:pPr>
      <w:r>
        <w:rPr>
          <w:sz w:val="22"/>
        </w:rPr>
        <w:t>Sincerely,</w:t>
      </w:r>
    </w:p>
    <w:p>
      <w:r>
        <w:rPr>
          <w:sz w:val="22"/>
        </w:rPr>
        <w:t>David Okafor, BSN, RN, CCRN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